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153EE4" w:rsidRPr="00153EE4" w:rsidRDefault="00153EE4" w:rsidP="0080106E">
      <w:pPr>
        <w:spacing w:after="0" w:line="240" w:lineRule="auto"/>
        <w:contextualSpacing/>
        <w:rPr>
          <w:i/>
          <w:iCs/>
          <w:sz w:val="72"/>
          <w:szCs w:val="72"/>
          <w:u w:val="single"/>
          <w:rtl/>
        </w:rPr>
      </w:pPr>
      <w:r w:rsidRPr="00153EE4">
        <w:rPr>
          <w:i/>
          <w:iCs/>
          <w:noProof/>
          <w:sz w:val="72"/>
          <w:szCs w:val="72"/>
          <w:u w:val="single"/>
          <w:lang w:eastAsia="ru-RU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-74295</wp:posOffset>
            </wp:positionV>
            <wp:extent cx="1487805" cy="1560830"/>
            <wp:effectExtent l="76200" t="57150" r="36195" b="1270"/>
            <wp:wrapSquare wrapText="bothSides"/>
            <wp:docPr id="1" name="Рисунок 0" descr="148951,1209155088,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8951,1209155088,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7805" cy="15608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0134BF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9 </w:t>
      </w:r>
      <w:r w:rsidRPr="000134BF">
        <w:rPr>
          <w:rFonts w:ascii="Impact" w:hAnsi="Impact" w:hint="cs"/>
          <w:i/>
          <w:iCs/>
          <w:sz w:val="72"/>
          <w:szCs w:val="72"/>
          <w:u w:val="single"/>
          <w:lang w:val="en-US"/>
        </w:rPr>
        <w:t>LIVES</w:t>
      </w:r>
      <w:r w:rsidR="0080106E" w:rsidRPr="00F43F73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 </w:t>
      </w:r>
      <w:r w:rsidRPr="000134BF">
        <w:rPr>
          <w:rFonts w:ascii="Impact" w:hAnsi="Impact" w:hint="cs"/>
          <w:i/>
          <w:iCs/>
          <w:sz w:val="56"/>
          <w:szCs w:val="56"/>
          <w:u w:val="single"/>
          <w:lang w:val="en-US"/>
        </w:rPr>
        <w:t>GROUP</w:t>
      </w:r>
    </w:p>
    <w:p w:rsidR="00153EE4" w:rsidRPr="00F43F73" w:rsidRDefault="00153EE4" w:rsidP="0080106E">
      <w:pPr>
        <w:pBdr>
          <w:bottom w:val="single" w:sz="12" w:space="1" w:color="auto"/>
        </w:pBdr>
        <w:spacing w:after="0" w:line="240" w:lineRule="auto"/>
        <w:contextualSpacing/>
        <w:rPr>
          <w:rFonts w:ascii="Monotype Corsiva" w:hAnsi="Monotype Corsiva"/>
          <w:sz w:val="36"/>
          <w:szCs w:val="36"/>
          <w:lang w:val="en-US"/>
        </w:rPr>
      </w:pPr>
      <w:r w:rsidRPr="0080106E">
        <w:rPr>
          <w:rFonts w:ascii="Monotype Corsiva" w:hAnsi="Monotype Corsiva"/>
          <w:sz w:val="36"/>
          <w:szCs w:val="36"/>
          <w:lang w:val="en-US"/>
        </w:rPr>
        <w:t>« A cat has nine lives »</w:t>
      </w:r>
    </w:p>
    <w:p w:rsidR="0080106E" w:rsidRPr="00F43F73" w:rsidRDefault="0080106E" w:rsidP="0080106E">
      <w:pPr>
        <w:pBdr>
          <w:bottom w:val="single" w:sz="12" w:space="1" w:color="auto"/>
        </w:pBdr>
        <w:spacing w:after="0" w:line="240" w:lineRule="auto"/>
        <w:contextualSpacing/>
        <w:rPr>
          <w:rFonts w:ascii="Monotype Corsiva" w:hAnsi="Monotype Corsiva"/>
          <w:sz w:val="36"/>
          <w:szCs w:val="36"/>
          <w:lang w:val="en-US"/>
        </w:rPr>
      </w:pPr>
    </w:p>
    <w:p w:rsidR="004F7DD5" w:rsidRPr="00637298" w:rsidRDefault="00637298" w:rsidP="004F7DD5">
      <w:pPr>
        <w:spacing w:after="0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Skype: </w:t>
      </w:r>
      <w:r w:rsidR="004F7DD5" w:rsidRPr="0080106E">
        <w:rPr>
          <w:rFonts w:asciiTheme="majorBidi" w:hAnsiTheme="majorBidi" w:cstheme="majorBidi"/>
          <w:sz w:val="28"/>
          <w:szCs w:val="28"/>
          <w:lang w:val="en-US"/>
        </w:rPr>
        <w:t>NLG999</w:t>
      </w:r>
      <w:r w:rsidR="00153EE4" w:rsidRPr="0080106E">
        <w:rPr>
          <w:rFonts w:asciiTheme="majorBidi" w:hAnsiTheme="majorBidi" w:cstheme="majorBidi"/>
          <w:sz w:val="28"/>
          <w:szCs w:val="28"/>
          <w:lang w:val="en-US"/>
        </w:rPr>
        <w:t xml:space="preserve"> / </w:t>
      </w:r>
      <w:r w:rsidR="004F7DD5">
        <w:rPr>
          <w:rFonts w:asciiTheme="majorBidi" w:hAnsiTheme="majorBidi" w:cstheme="majorBidi"/>
          <w:sz w:val="28"/>
          <w:szCs w:val="28"/>
          <w:lang w:val="en-US"/>
        </w:rPr>
        <w:t xml:space="preserve">           </w:t>
      </w:r>
      <w:r w:rsidR="00EC341E">
        <w:rPr>
          <w:rFonts w:asciiTheme="majorBidi" w:hAnsiTheme="majorBidi" w:cstheme="majorBidi"/>
          <w:sz w:val="28"/>
          <w:szCs w:val="28"/>
          <w:lang w:val="en-US"/>
        </w:rPr>
        <w:t xml:space="preserve">       /</w:t>
      </w:r>
      <w:r w:rsidR="0079582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EC341E">
        <w:rPr>
          <w:rFonts w:asciiTheme="majorBidi" w:hAnsiTheme="majorBidi" w:cstheme="majorBidi"/>
          <w:sz w:val="28"/>
          <w:szCs w:val="28"/>
          <w:lang w:val="en-US"/>
        </w:rPr>
        <w:t>E-mail: 999NLG@gmail.com</w:t>
      </w:r>
      <w:r w:rsidR="00EC341E" w:rsidRPr="00EC341E">
        <w:rPr>
          <w:rFonts w:asciiTheme="majorBidi" w:hAnsiTheme="majorBidi" w:cstheme="majorBidi"/>
          <w:sz w:val="28"/>
          <w:szCs w:val="28"/>
          <w:lang w:val="en-US"/>
        </w:rPr>
        <w:t xml:space="preserve">        </w:t>
      </w:r>
      <w:r w:rsidR="00795824">
        <w:rPr>
          <w:rFonts w:asciiTheme="majorBidi" w:hAnsiTheme="majorBidi" w:cstheme="majorBidi"/>
          <w:sz w:val="28"/>
          <w:szCs w:val="28"/>
          <w:lang w:val="en-US"/>
        </w:rPr>
        <w:t xml:space="preserve">  </w:t>
      </w:r>
      <w:r w:rsidRPr="00637298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024C55">
        <w:rPr>
          <w:rFonts w:asciiTheme="majorBidi" w:hAnsiTheme="majorBidi" w:cstheme="majorBidi"/>
          <w:sz w:val="28"/>
          <w:szCs w:val="28"/>
          <w:lang w:val="en-US"/>
        </w:rPr>
        <w:t>www.</w:t>
      </w:r>
      <w:r w:rsidR="00EC341E">
        <w:rPr>
          <w:rFonts w:asciiTheme="majorBidi" w:hAnsiTheme="majorBidi" w:cstheme="majorBidi"/>
          <w:sz w:val="28"/>
          <w:szCs w:val="28"/>
          <w:lang w:val="en-US"/>
        </w:rPr>
        <w:t>NLG999</w:t>
      </w:r>
      <w:r w:rsidR="00024C55">
        <w:rPr>
          <w:rFonts w:asciiTheme="majorBidi" w:hAnsiTheme="majorBidi" w:cstheme="majorBidi"/>
          <w:sz w:val="28"/>
          <w:szCs w:val="28"/>
          <w:lang w:val="en-US"/>
        </w:rPr>
        <w:t>.com</w:t>
      </w:r>
      <w:r w:rsidR="004F7DD5" w:rsidRPr="00637298">
        <w:rPr>
          <w:rFonts w:asciiTheme="majorBidi" w:hAnsiTheme="majorBidi" w:cstheme="majorBidi"/>
          <w:sz w:val="28"/>
          <w:szCs w:val="28"/>
          <w:lang w:val="en-US"/>
        </w:rPr>
        <w:t xml:space="preserve">  </w:t>
      </w:r>
      <w:r w:rsidR="00EC341E">
        <w:rPr>
          <w:rFonts w:asciiTheme="majorBidi" w:hAnsiTheme="majorBidi" w:cstheme="majorBidi"/>
          <w:sz w:val="28"/>
          <w:szCs w:val="28"/>
          <w:lang w:val="en-US"/>
        </w:rPr>
        <w:t>/</w:t>
      </w:r>
      <w:r w:rsidR="004F7DD5" w:rsidRPr="00637298">
        <w:rPr>
          <w:rFonts w:asciiTheme="majorBidi" w:hAnsiTheme="majorBidi" w:cstheme="majorBidi"/>
          <w:sz w:val="28"/>
          <w:szCs w:val="28"/>
          <w:lang w:val="en-US"/>
        </w:rPr>
        <w:t xml:space="preserve">         </w:t>
      </w:r>
      <w:r w:rsidR="00795824" w:rsidRPr="00637298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EC341E">
        <w:rPr>
          <w:rFonts w:asciiTheme="majorBidi" w:hAnsiTheme="majorBidi" w:cstheme="majorBidi"/>
          <w:sz w:val="28"/>
          <w:szCs w:val="28"/>
          <w:lang w:val="en-US"/>
        </w:rPr>
        <w:t xml:space="preserve">       </w:t>
      </w:r>
      <w:r w:rsidR="002A6584" w:rsidRPr="00E55C03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2A6584">
        <w:rPr>
          <w:rFonts w:asciiTheme="majorBidi" w:hAnsiTheme="majorBidi" w:cstheme="majorBidi"/>
          <w:sz w:val="28"/>
          <w:szCs w:val="28"/>
          <w:lang w:val="en-US"/>
        </w:rPr>
        <w:t>/ Tel:</w:t>
      </w:r>
      <w:r w:rsidR="002A6584" w:rsidRPr="00E55C03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Pr="00637298">
        <w:rPr>
          <w:rFonts w:asciiTheme="majorBidi" w:hAnsiTheme="majorBidi" w:cstheme="majorBidi"/>
          <w:sz w:val="28"/>
          <w:szCs w:val="28"/>
          <w:lang w:val="en-US"/>
        </w:rPr>
        <w:t>+972 (0) 50</w:t>
      </w:r>
      <w:r w:rsidR="00EC341E">
        <w:rPr>
          <w:rFonts w:asciiTheme="majorBidi" w:hAnsiTheme="majorBidi" w:cstheme="majorBidi"/>
          <w:sz w:val="28"/>
          <w:szCs w:val="28"/>
          <w:lang w:val="en-US"/>
        </w:rPr>
        <w:t> </w:t>
      </w:r>
      <w:r w:rsidRPr="00637298">
        <w:rPr>
          <w:rFonts w:asciiTheme="majorBidi" w:hAnsiTheme="majorBidi" w:cstheme="majorBidi"/>
          <w:sz w:val="28"/>
          <w:szCs w:val="28"/>
          <w:lang w:val="en-US"/>
        </w:rPr>
        <w:t>644</w:t>
      </w:r>
      <w:r w:rsidR="00EC341E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Pr="00637298">
        <w:rPr>
          <w:rFonts w:asciiTheme="majorBidi" w:hAnsiTheme="majorBidi" w:cstheme="majorBidi"/>
          <w:sz w:val="28"/>
          <w:szCs w:val="28"/>
          <w:lang w:val="en-US"/>
        </w:rPr>
        <w:t>2616</w:t>
      </w:r>
    </w:p>
    <w:p w:rsidR="0080106E" w:rsidRPr="002A6584" w:rsidRDefault="002A6584" w:rsidP="0080106E">
      <w:pPr>
        <w:pBdr>
          <w:bottom w:val="single" w:sz="12" w:space="1" w:color="auto"/>
        </w:pBdr>
        <w:contextualSpacing/>
        <w:rPr>
          <w:rFonts w:asciiTheme="majorBidi" w:hAnsiTheme="majorBidi" w:cstheme="majorBidi"/>
          <w:sz w:val="28"/>
          <w:szCs w:val="28"/>
          <w:lang w:val="uk-UA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                               </w:t>
      </w:r>
      <w:r w:rsidR="00A77C62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US"/>
        </w:rPr>
        <w:t>Tel</w:t>
      </w:r>
      <w:r>
        <w:rPr>
          <w:rFonts w:asciiTheme="majorBidi" w:hAnsiTheme="majorBidi" w:cstheme="majorBidi"/>
          <w:sz w:val="28"/>
          <w:szCs w:val="28"/>
        </w:rPr>
        <w:t xml:space="preserve">: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+380 (0) 66 182 5556 /     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 w:rsidR="00A77C62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US"/>
        </w:rPr>
        <w:t>/ Tel</w:t>
      </w:r>
      <w:r>
        <w:rPr>
          <w:rFonts w:asciiTheme="majorBidi" w:hAnsiTheme="majorBidi" w:cstheme="majorBidi"/>
          <w:sz w:val="28"/>
          <w:szCs w:val="28"/>
        </w:rPr>
        <w:t>:</w:t>
      </w:r>
      <w:r>
        <w:rPr>
          <w:rFonts w:asciiTheme="majorBidi" w:hAnsiTheme="majorBidi" w:cstheme="majorBidi"/>
          <w:sz w:val="28"/>
          <w:szCs w:val="28"/>
          <w:lang w:val="uk-UA"/>
        </w:rPr>
        <w:t xml:space="preserve"> +972 (0) 54 314 1237</w:t>
      </w:r>
    </w:p>
    <w:p w:rsidR="0080106E" w:rsidRPr="00637298" w:rsidRDefault="0080106E" w:rsidP="0080106E">
      <w:pPr>
        <w:contextualSpacing/>
        <w:rPr>
          <w:rFonts w:asciiTheme="majorBidi" w:hAnsiTheme="majorBidi" w:cstheme="majorBidi"/>
          <w:sz w:val="28"/>
          <w:szCs w:val="28"/>
          <w:lang w:val="en-US"/>
        </w:rPr>
      </w:pPr>
    </w:p>
    <w:p w:rsidR="00153EE4" w:rsidRPr="00637298" w:rsidRDefault="00153EE4" w:rsidP="00153EE4">
      <w:pPr>
        <w:spacing w:after="0"/>
        <w:contextualSpacing/>
        <w:rPr>
          <w:rFonts w:asciiTheme="minorBidi" w:hAnsiTheme="minorBidi"/>
          <w:sz w:val="24"/>
          <w:szCs w:val="24"/>
          <w:lang w:val="en-US"/>
        </w:rPr>
      </w:pPr>
    </w:p>
    <w:p w:rsidR="00153EE4" w:rsidRPr="00637298" w:rsidRDefault="00153EE4" w:rsidP="00153EE4">
      <w:pPr>
        <w:tabs>
          <w:tab w:val="left" w:pos="2568"/>
        </w:tabs>
        <w:spacing w:after="0"/>
        <w:contextualSpacing/>
        <w:rPr>
          <w:rFonts w:ascii="Monotype Corsiva" w:hAnsi="Monotype Corsiva"/>
          <w:sz w:val="44"/>
          <w:szCs w:val="44"/>
          <w:lang w:val="en-US"/>
        </w:rPr>
      </w:pPr>
      <w:r w:rsidRPr="00637298">
        <w:rPr>
          <w:rFonts w:ascii="Monotype Corsiva" w:hAnsi="Monotype Corsiva"/>
          <w:sz w:val="44"/>
          <w:szCs w:val="44"/>
          <w:lang w:val="en-US"/>
        </w:rPr>
        <w:t xml:space="preserve">                         </w:t>
      </w:r>
    </w:p>
    <w:tbl>
      <w:tblPr>
        <w:tblStyle w:val="a6"/>
        <w:tblW w:w="0" w:type="auto"/>
        <w:tblBorders>
          <w:top w:val="threeDEmboss" w:sz="12" w:space="0" w:color="A6A6A6" w:themeColor="background1" w:themeShade="A6"/>
          <w:left w:val="threeDEmboss" w:sz="12" w:space="0" w:color="A6A6A6" w:themeColor="background1" w:themeShade="A6"/>
          <w:bottom w:val="threeDEmboss" w:sz="12" w:space="0" w:color="A6A6A6" w:themeColor="background1" w:themeShade="A6"/>
          <w:right w:val="threeDEmboss" w:sz="12" w:space="0" w:color="A6A6A6" w:themeColor="background1" w:themeShade="A6"/>
          <w:insideH w:val="threeDEmboss" w:sz="12" w:space="0" w:color="A6A6A6" w:themeColor="background1" w:themeShade="A6"/>
          <w:insideV w:val="threeDEmboss" w:sz="12" w:space="0" w:color="A6A6A6" w:themeColor="background1" w:themeShade="A6"/>
        </w:tblBorders>
        <w:tblLook w:val="04A0"/>
      </w:tblPr>
      <w:tblGrid>
        <w:gridCol w:w="9570"/>
      </w:tblGrid>
      <w:tr w:rsidR="007B2D3D" w:rsidRPr="00C037CC" w:rsidTr="0080106E">
        <w:tc>
          <w:tcPr>
            <w:tcW w:w="9570" w:type="dxa"/>
            <w:shd w:val="clear" w:color="auto" w:fill="FFFFFF" w:themeFill="background1"/>
          </w:tcPr>
          <w:p w:rsidR="00C037CC" w:rsidRPr="00C76C0E" w:rsidRDefault="00C037CC" w:rsidP="00C037CC">
            <w:pPr>
              <w:spacing w:before="120"/>
              <w:ind w:left="850" w:right="283"/>
              <w:jc w:val="both"/>
              <w:rPr>
                <w:i/>
                <w:sz w:val="24"/>
                <w:szCs w:val="24"/>
              </w:rPr>
            </w:pP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i/>
                <w:sz w:val="24"/>
                <w:szCs w:val="24"/>
              </w:rPr>
            </w:pPr>
            <w:r w:rsidRPr="00C037CC">
              <w:rPr>
                <w:i/>
                <w:sz w:val="28"/>
                <w:szCs w:val="28"/>
              </w:rPr>
              <w:t>Здравствуйте</w:t>
            </w:r>
            <w:r w:rsidRPr="00C037CC">
              <w:rPr>
                <w:i/>
                <w:sz w:val="24"/>
                <w:szCs w:val="24"/>
              </w:rPr>
              <w:t>.</w:t>
            </w: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b/>
                <w:i/>
                <w:color w:val="5F497A" w:themeColor="accent4" w:themeShade="BF"/>
                <w:sz w:val="24"/>
                <w:szCs w:val="24"/>
              </w:rPr>
            </w:pPr>
            <w:r w:rsidRPr="00C037CC">
              <w:rPr>
                <w:b/>
                <w:i/>
                <w:color w:val="5F497A" w:themeColor="accent4" w:themeShade="BF"/>
                <w:sz w:val="24"/>
                <w:szCs w:val="24"/>
              </w:rPr>
              <w:t>Предлагаем Вашему вниманию, продукцию, созданную на основе инновационной технологии капсулирования.</w:t>
            </w: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b/>
                <w:i/>
                <w:color w:val="7030A0"/>
                <w:sz w:val="24"/>
                <w:szCs w:val="24"/>
              </w:rPr>
            </w:pPr>
            <w:r w:rsidRPr="00C037CC">
              <w:rPr>
                <w:b/>
                <w:i/>
                <w:color w:val="7030A0"/>
                <w:sz w:val="24"/>
                <w:szCs w:val="24"/>
              </w:rPr>
              <w:t xml:space="preserve">Капсулированный сок, или как это звучит во всем мире </w:t>
            </w:r>
            <w:hyperlink r:id="rId5" w:anchor="q=popping+boba&amp;hl=ru&amp;newwindow=1&amp;sa=X&amp;rlz=1T4SKPT_ruIL446IL446&amp;prmd=imvns&amp;tbas=0&amp;ei=_73ET8zWOsrQ0QXypMCgC" w:history="1">
              <w:r w:rsidRPr="00C037CC">
                <w:rPr>
                  <w:rStyle w:val="a5"/>
                  <w:b/>
                  <w:i/>
                  <w:color w:val="7030A0"/>
                  <w:sz w:val="24"/>
                  <w:szCs w:val="24"/>
                  <w:lang w:val="en-US"/>
                </w:rPr>
                <w:t>Popping</w:t>
              </w:r>
              <w:r w:rsidRPr="00C037CC">
                <w:rPr>
                  <w:rStyle w:val="a5"/>
                  <w:b/>
                  <w:i/>
                  <w:color w:val="7030A0"/>
                  <w:sz w:val="24"/>
                  <w:szCs w:val="24"/>
                </w:rPr>
                <w:t xml:space="preserve"> </w:t>
              </w:r>
              <w:r w:rsidRPr="00C037CC">
                <w:rPr>
                  <w:rStyle w:val="a5"/>
                  <w:b/>
                  <w:i/>
                  <w:color w:val="7030A0"/>
                  <w:sz w:val="24"/>
                  <w:szCs w:val="24"/>
                  <w:lang w:val="en-US"/>
                </w:rPr>
                <w:t>Boba</w:t>
              </w:r>
              <w:r w:rsidRPr="00C037CC">
                <w:rPr>
                  <w:rStyle w:val="a5"/>
                  <w:b/>
                  <w:i/>
                  <w:color w:val="7030A0"/>
                  <w:sz w:val="24"/>
                  <w:szCs w:val="24"/>
                </w:rPr>
                <w:t>.</w:t>
              </w:r>
            </w:hyperlink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sz w:val="24"/>
                <w:szCs w:val="24"/>
              </w:rPr>
            </w:pPr>
            <w:r w:rsidRPr="00C037CC">
              <w:rPr>
                <w:sz w:val="24"/>
                <w:szCs w:val="24"/>
              </w:rPr>
              <w:t xml:space="preserve">Пройдите по ссылке, и Вы увидите интерес к данной продукции, и  ее потребность в Америке, Канаде, Европе, Азии и т.д.   </w:t>
            </w:r>
          </w:p>
          <w:p w:rsidR="00C037CC" w:rsidRPr="00C037CC" w:rsidRDefault="00090812" w:rsidP="00C037CC">
            <w:pPr>
              <w:spacing w:before="120"/>
              <w:ind w:left="850" w:right="283"/>
              <w:jc w:val="both"/>
              <w:rPr>
                <w:b/>
                <w:i/>
                <w:color w:val="5F497A" w:themeColor="accent4" w:themeShade="BF"/>
                <w:sz w:val="24"/>
                <w:szCs w:val="24"/>
              </w:rPr>
            </w:pPr>
            <w:hyperlink r:id="rId6" w:anchor="q=popping+boba&amp;hl=ru&amp;newwindow=1&amp;sa=X&amp;rlz=1T4SKPT_ruIL446IL446&amp;prmd=imvns&amp;tbas=0&amp;ei=_73ET8zWOsrQ0QXypMCgCg&amp;ved=0CAQQuAs&amp;bav=on.2,or.r_gc.r_pw.r_cp.r_qf.,cf.osb&amp;fp=c9bd29de76070b68&amp;biw=1366&amp;bih=635" w:history="1">
              <w:r w:rsidR="00C037CC" w:rsidRPr="00C037CC">
                <w:rPr>
                  <w:rStyle w:val="a5"/>
                  <w:b/>
                  <w:i/>
                  <w:color w:val="7030A0"/>
                  <w:sz w:val="24"/>
                  <w:szCs w:val="24"/>
                  <w:lang w:val="en-US"/>
                </w:rPr>
                <w:t>Popping</w:t>
              </w:r>
              <w:r w:rsidR="00C037CC" w:rsidRPr="00C037CC">
                <w:rPr>
                  <w:rStyle w:val="a5"/>
                  <w:b/>
                  <w:i/>
                  <w:color w:val="7030A0"/>
                  <w:sz w:val="24"/>
                  <w:szCs w:val="24"/>
                </w:rPr>
                <w:t xml:space="preserve"> </w:t>
              </w:r>
              <w:r w:rsidR="00C037CC" w:rsidRPr="00C037CC">
                <w:rPr>
                  <w:rStyle w:val="a5"/>
                  <w:b/>
                  <w:i/>
                  <w:color w:val="7030A0"/>
                  <w:sz w:val="24"/>
                  <w:szCs w:val="24"/>
                  <w:lang w:val="en-US"/>
                </w:rPr>
                <w:t>Boba</w:t>
              </w:r>
            </w:hyperlink>
            <w:r w:rsidR="00C037CC" w:rsidRPr="00C037CC">
              <w:rPr>
                <w:b/>
                <w:i/>
                <w:color w:val="7030A0"/>
                <w:sz w:val="24"/>
                <w:szCs w:val="24"/>
              </w:rPr>
              <w:t xml:space="preserve">   -  это современный, модный и много употребляемый продукт во всем мире</w:t>
            </w:r>
            <w:r w:rsidR="00C037CC" w:rsidRPr="00C037CC">
              <w:rPr>
                <w:b/>
                <w:i/>
                <w:color w:val="5F497A" w:themeColor="accent4" w:themeShade="BF"/>
                <w:sz w:val="24"/>
                <w:szCs w:val="24"/>
              </w:rPr>
              <w:t>.</w:t>
            </w: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b/>
                <w:i/>
                <w:color w:val="7030A0"/>
                <w:sz w:val="24"/>
                <w:szCs w:val="24"/>
              </w:rPr>
            </w:pPr>
            <w:r w:rsidRPr="00C037CC">
              <w:rPr>
                <w:b/>
                <w:i/>
                <w:color w:val="7030A0"/>
                <w:sz w:val="24"/>
                <w:szCs w:val="24"/>
              </w:rPr>
              <w:t>Реализация  –  бары, кафе, рестораны, объекты быстрого питания, супермаркеты и т.д.</w:t>
            </w: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b/>
                <w:i/>
                <w:sz w:val="24"/>
                <w:szCs w:val="24"/>
              </w:rPr>
            </w:pPr>
            <w:r w:rsidRPr="00C037CC">
              <w:rPr>
                <w:b/>
                <w:i/>
                <w:sz w:val="24"/>
                <w:szCs w:val="24"/>
              </w:rPr>
              <w:t>Наш продукт, благодаря данной технологии, на несколько порядков выше, любой другой уже существующей продукции.</w:t>
            </w: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3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Новизна данной разработки состоит в том, что на сегодняшний день это первый прецедент капсулирования веществ, содержащих водную составляющую. Никто до сегодняшнего дня не научился капсулировать «воду» с получением </w:t>
            </w:r>
            <w:r w:rsidRPr="00C037C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термостойких капсул длительного хранения</w:t>
            </w:r>
            <w:r w:rsidRPr="00C037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  <w:p w:rsidR="00C76C0E" w:rsidRPr="00C76C0E" w:rsidRDefault="00E55C03" w:rsidP="00C76C0E">
            <w:pPr>
              <w:spacing w:before="120"/>
              <w:ind w:left="850" w:right="28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Значит, данный </w:t>
            </w:r>
            <w:r w:rsidR="00C037CC" w:rsidRPr="00C037CC">
              <w:rPr>
                <w:rFonts w:ascii="Times New Roman" w:eastAsia="Calibri" w:hAnsi="Times New Roman" w:cs="Times New Roman"/>
                <w:sz w:val="24"/>
                <w:szCs w:val="24"/>
              </w:rPr>
              <w:t>продукт,  можно совмещать с любыми другими продуктами питания на длительное время, с полным сохранением его первозданного вида и качеств.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5E76" w:rsidRPr="00C76C0E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Например, совмещать с йогуртами, мягкими сырами, творогом, творожными массами и т.д.</w:t>
            </w:r>
            <w:r w:rsidR="00C76C0E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C76C0E" w:rsidRPr="00C76C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 таким образом, значительно увеличить объемы производства.</w:t>
            </w:r>
            <w:r w:rsidR="00C76C0E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="00C76C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 нас есть </w:t>
            </w:r>
            <w:r w:rsidR="00C76C0E" w:rsidRPr="00C76C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разработки и опыт в этом направлении.</w:t>
            </w: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3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Продукт, выдерживает </w:t>
            </w:r>
            <w:r w:rsidRPr="00C037C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большую плюсовую температуру, </w:t>
            </w:r>
            <w:r w:rsidRPr="00C037CC">
              <w:rPr>
                <w:rFonts w:ascii="Times New Roman" w:eastAsia="Calibri" w:hAnsi="Times New Roman" w:cs="Times New Roman"/>
                <w:sz w:val="24"/>
                <w:szCs w:val="24"/>
              </w:rPr>
              <w:t>что позволяет создавать различные</w:t>
            </w:r>
            <w:r w:rsidR="00C76C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виды новой продукции, а также</w:t>
            </w:r>
            <w:r w:rsidR="00D85D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производит</w:t>
            </w:r>
            <w:r w:rsidRPr="00C03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ся </w:t>
            </w:r>
            <w:r w:rsidRPr="00C037C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без добавления консервантов</w:t>
            </w:r>
            <w:r w:rsidRPr="00C037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r w:rsidRPr="00C03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что очень актуально в наше время.</w:t>
            </w:r>
          </w:p>
          <w:p w:rsidR="00C037CC" w:rsidRPr="00C037CC" w:rsidRDefault="00C037CC" w:rsidP="00C037CC">
            <w:pPr>
              <w:spacing w:before="120"/>
              <w:ind w:left="850" w:right="283"/>
              <w:jc w:val="both"/>
              <w:rPr>
                <w:rFonts w:ascii="Times New Roman" w:eastAsia="Calibri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037CC">
              <w:rPr>
                <w:rFonts w:ascii="Times New Roman" w:eastAsia="Calibri" w:hAnsi="Times New Roman" w:cs="Times New Roman"/>
                <w:b/>
                <w:i/>
                <w:color w:val="FF0000"/>
                <w:sz w:val="24"/>
                <w:szCs w:val="24"/>
              </w:rPr>
              <w:t>Цена продукта – договорная.</w:t>
            </w:r>
          </w:p>
          <w:p w:rsidR="00235DEB" w:rsidRPr="00235DEB" w:rsidRDefault="00B00059" w:rsidP="00B00059">
            <w:pPr>
              <w:spacing w:before="120"/>
              <w:ind w:right="283"/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4"/>
                <w:szCs w:val="24"/>
                <w:lang w:val="en-US"/>
              </w:rPr>
              <w:t xml:space="preserve">              </w:t>
            </w:r>
            <w:hyperlink r:id="rId7" w:history="1">
              <w:r w:rsidR="00235DEB" w:rsidRPr="00235DEB">
                <w:rPr>
                  <w:rStyle w:val="a5"/>
                  <w:sz w:val="28"/>
                  <w:szCs w:val="28"/>
                </w:rPr>
                <w:t>НАША ПРЕЗЕНТАЦИЯ</w:t>
              </w:r>
            </w:hyperlink>
          </w:p>
          <w:p w:rsidR="00C037CC" w:rsidRPr="00C037CC" w:rsidRDefault="00090812" w:rsidP="00C037CC">
            <w:pPr>
              <w:spacing w:before="120"/>
              <w:ind w:left="850" w:right="283"/>
              <w:jc w:val="both"/>
              <w:rPr>
                <w:sz w:val="24"/>
                <w:szCs w:val="24"/>
              </w:rPr>
            </w:pPr>
            <w:hyperlink r:id="rId8" w:history="1">
              <w:r w:rsidR="00C037CC" w:rsidRPr="00C037C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НАША ПРОДУК</w:t>
              </w:r>
              <w:r w:rsidR="00C037CC" w:rsidRPr="00C037C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Ц</w:t>
              </w:r>
              <w:r w:rsidR="00C037CC" w:rsidRPr="00C037C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ИЯ</w:t>
              </w:r>
            </w:hyperlink>
          </w:p>
          <w:p w:rsidR="00C037CC" w:rsidRPr="00C76C0E" w:rsidRDefault="00090812" w:rsidP="00C037CC">
            <w:pPr>
              <w:spacing w:before="120"/>
              <w:ind w:left="850" w:right="283"/>
              <w:jc w:val="both"/>
              <w:rPr>
                <w:sz w:val="24"/>
                <w:szCs w:val="24"/>
              </w:rPr>
            </w:pPr>
            <w:hyperlink r:id="rId9" w:history="1">
              <w:r w:rsidR="00C037CC" w:rsidRPr="00C037CC">
                <w:rPr>
                  <w:rStyle w:val="a5"/>
                  <w:sz w:val="24"/>
                  <w:szCs w:val="24"/>
                </w:rPr>
                <w:t>КАПСУЛИРОВАНИ</w:t>
              </w:r>
              <w:r w:rsidR="00C037CC" w:rsidRPr="00C037CC">
                <w:rPr>
                  <w:rStyle w:val="a5"/>
                  <w:sz w:val="24"/>
                  <w:szCs w:val="24"/>
                </w:rPr>
                <w:t>Е</w:t>
              </w:r>
              <w:r w:rsidR="00C037CC" w:rsidRPr="00C037CC">
                <w:rPr>
                  <w:rStyle w:val="a5"/>
                  <w:sz w:val="24"/>
                  <w:szCs w:val="24"/>
                </w:rPr>
                <w:t xml:space="preserve"> ПРОДУКТОВ</w:t>
              </w:r>
            </w:hyperlink>
          </w:p>
          <w:p w:rsidR="00C037CC" w:rsidRPr="00C76C0E" w:rsidRDefault="00C037CC" w:rsidP="00C037CC">
            <w:pPr>
              <w:spacing w:before="120"/>
              <w:ind w:right="283"/>
              <w:jc w:val="both"/>
              <w:rPr>
                <w:color w:val="7030A0"/>
                <w:sz w:val="24"/>
                <w:szCs w:val="24"/>
              </w:rPr>
            </w:pPr>
          </w:p>
          <w:p w:rsidR="0080106E" w:rsidRPr="00C76C0E" w:rsidRDefault="0080106E" w:rsidP="008B3D9C">
            <w:pPr>
              <w:tabs>
                <w:tab w:val="left" w:pos="2568"/>
              </w:tabs>
              <w:spacing w:before="100" w:beforeAutospacing="1" w:after="100" w:afterAutospacing="1"/>
              <w:ind w:left="170" w:right="170" w:firstLine="709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8B3D9C" w:rsidRPr="00C76C0E" w:rsidRDefault="008B3D9C" w:rsidP="008B3D9C">
      <w:pPr>
        <w:tabs>
          <w:tab w:val="left" w:pos="8100"/>
        </w:tabs>
        <w:rPr>
          <w:rFonts w:ascii="Monotype Corsiva" w:hAnsi="Monotype Corsiva"/>
          <w:sz w:val="44"/>
          <w:szCs w:val="44"/>
        </w:rPr>
      </w:pPr>
    </w:p>
    <w:sectPr w:rsidR="008B3D9C" w:rsidRPr="00C76C0E" w:rsidSect="008B3D9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ocumentProtection w:edit="readOnly" w:enforcement="1" w:cryptProviderType="rsaFull" w:cryptAlgorithmClass="hash" w:cryptAlgorithmType="typeAny" w:cryptAlgorithmSid="4" w:cryptSpinCount="50000" w:hash="GC864ASTGjKQNVF+nOe/tBnOjC4=" w:salt="SbZ75ghbaO3j/951iCklLA=="/>
  <w:defaultTabStop w:val="709"/>
  <w:drawingGridHorizontalSpacing w:val="110"/>
  <w:displayHorizontalDrawingGridEvery w:val="2"/>
  <w:characterSpacingControl w:val="doNotCompress"/>
  <w:compat/>
  <w:rsids>
    <w:rsidRoot w:val="00153EE4"/>
    <w:rsid w:val="000134BF"/>
    <w:rsid w:val="00024C55"/>
    <w:rsid w:val="000559A5"/>
    <w:rsid w:val="00090812"/>
    <w:rsid w:val="00120188"/>
    <w:rsid w:val="00153EE4"/>
    <w:rsid w:val="001761CF"/>
    <w:rsid w:val="00185762"/>
    <w:rsid w:val="00235DEB"/>
    <w:rsid w:val="002A6584"/>
    <w:rsid w:val="002F3ABC"/>
    <w:rsid w:val="003B5166"/>
    <w:rsid w:val="003C4618"/>
    <w:rsid w:val="0049092E"/>
    <w:rsid w:val="004F44CA"/>
    <w:rsid w:val="004F540F"/>
    <w:rsid w:val="004F7DD5"/>
    <w:rsid w:val="00637298"/>
    <w:rsid w:val="006B4236"/>
    <w:rsid w:val="00795824"/>
    <w:rsid w:val="007A4EC0"/>
    <w:rsid w:val="007B2D3D"/>
    <w:rsid w:val="007D06D3"/>
    <w:rsid w:val="0080106E"/>
    <w:rsid w:val="008A132F"/>
    <w:rsid w:val="008B3D9C"/>
    <w:rsid w:val="00923340"/>
    <w:rsid w:val="0095720D"/>
    <w:rsid w:val="009F6B47"/>
    <w:rsid w:val="00A77C62"/>
    <w:rsid w:val="00AA668B"/>
    <w:rsid w:val="00AC66A7"/>
    <w:rsid w:val="00B00059"/>
    <w:rsid w:val="00B13669"/>
    <w:rsid w:val="00B32A17"/>
    <w:rsid w:val="00BE6A68"/>
    <w:rsid w:val="00BF7F0B"/>
    <w:rsid w:val="00C037CC"/>
    <w:rsid w:val="00C76C0E"/>
    <w:rsid w:val="00D30FBA"/>
    <w:rsid w:val="00D85D49"/>
    <w:rsid w:val="00DF0EDA"/>
    <w:rsid w:val="00E55C03"/>
    <w:rsid w:val="00EC341E"/>
    <w:rsid w:val="00ED6FC4"/>
    <w:rsid w:val="00EF5E76"/>
    <w:rsid w:val="00EF6314"/>
    <w:rsid w:val="00F43F73"/>
    <w:rsid w:val="00FA5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>
      <o:colormenu v:ext="edit" fillcolor="none [273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E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53EE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7B2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024C5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80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9livesgroup.com/2012/05/19/kapsulirovanie-sokov-4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9livesgroup.com/prezentatsiy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ru/search?sourceid=navclient&amp;aq=12&amp;oq=&amp;hl=ru&amp;ie=UTF-8&amp;rlz=1T4SKPT_ruIL446IL446&amp;q=popping+boba&amp;gs_upl=0l0l0l4959lllllllllll0&amp;aqi=s38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oogle.ru/search?sourceid=navclient&amp;aq=12&amp;oq=&amp;hl=ru&amp;ie=UTF-8&amp;rlz=1T4SKPT_ruIL446IL446&amp;q=popping+boba&amp;gs_upl=0l0l0l4959lllllllllll0&amp;aqi=s38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9livesgroup.com/2012/05/05/tehnologiya-kapsulirovaniya-1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392</Words>
  <Characters>2239</Characters>
  <Application>Microsoft Office Word</Application>
  <DocSecurity>8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38</cp:revision>
  <dcterms:created xsi:type="dcterms:W3CDTF">2011-10-07T13:19:00Z</dcterms:created>
  <dcterms:modified xsi:type="dcterms:W3CDTF">2012-09-11T12:24:00Z</dcterms:modified>
</cp:coreProperties>
</file>